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31C22" w14:textId="77777777" w:rsidR="006F0CB8" w:rsidRDefault="006F0CB8" w:rsidP="006F0CB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0773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755660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F0CB8" w14:paraId="7307EC15" w14:textId="77777777" w:rsidTr="003861D8">
        <w:trPr>
          <w:trHeight w:val="788"/>
        </w:trPr>
        <w:tc>
          <w:tcPr>
            <w:tcW w:w="9867" w:type="dxa"/>
            <w:hideMark/>
          </w:tcPr>
          <w:p w14:paraId="12FB09D0" w14:textId="77777777" w:rsidR="006F0CB8" w:rsidRDefault="006F0CB8" w:rsidP="003861D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3B432A6" w14:textId="77777777" w:rsidR="006F0CB8" w:rsidRDefault="006F0CB8" w:rsidP="003861D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1F8E368" w14:textId="77777777" w:rsidR="006F0CB8" w:rsidRDefault="006F0CB8" w:rsidP="006F0CB8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9C096A4" wp14:editId="2C5FE8DF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6142E3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438D757" w14:textId="77777777" w:rsidR="006F0CB8" w:rsidRPr="00CE1885" w:rsidRDefault="006F0CB8" w:rsidP="006F0CB8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 w:rsidRPr="009F6D6A">
        <w:rPr>
          <w:b/>
          <w:noProof/>
          <w:sz w:val="28"/>
          <w:szCs w:val="28"/>
        </w:rPr>
        <w:t xml:space="preserve">24 </w:t>
      </w:r>
      <w:r>
        <w:rPr>
          <w:b/>
          <w:noProof/>
          <w:sz w:val="28"/>
          <w:szCs w:val="28"/>
        </w:rPr>
        <w:t xml:space="preserve">позачергова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63A9CDD0" w14:textId="77777777" w:rsidR="006F0CB8" w:rsidRPr="00FA7675" w:rsidRDefault="006F0CB8" w:rsidP="006F0CB8">
      <w:pPr>
        <w:ind w:left="142" w:right="-1"/>
        <w:jc w:val="center"/>
        <w:rPr>
          <w:b/>
          <w:sz w:val="16"/>
          <w:szCs w:val="16"/>
        </w:rPr>
      </w:pPr>
    </w:p>
    <w:p w14:paraId="0449A106" w14:textId="77777777" w:rsidR="006F0CB8" w:rsidRDefault="006F0CB8" w:rsidP="006F0CB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7B30B58" w14:textId="77777777" w:rsidR="006F0CB8" w:rsidRPr="00FA7675" w:rsidRDefault="006F0CB8" w:rsidP="006F0CB8">
      <w:pPr>
        <w:ind w:left="142" w:right="-1"/>
        <w:jc w:val="center"/>
        <w:rPr>
          <w:b/>
          <w:sz w:val="16"/>
          <w:szCs w:val="16"/>
        </w:rPr>
      </w:pPr>
    </w:p>
    <w:p w14:paraId="4AC6F03B" w14:textId="77777777" w:rsidR="006F0CB8" w:rsidRDefault="006F0CB8" w:rsidP="006F0CB8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5657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 надання дозволу </w:t>
      </w:r>
      <w:r w:rsidRPr="000A3B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Державному навчальному закладу «</w:t>
      </w:r>
      <w:proofErr w:type="spellStart"/>
      <w:r w:rsidRPr="000A3B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Катюжанське</w:t>
      </w:r>
      <w:proofErr w:type="spellEnd"/>
      <w:r w:rsidRPr="000A3B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вище професійне училище»</w:t>
      </w:r>
      <w:r w:rsidRPr="0095657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A3B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 розробку технічн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их</w:t>
      </w:r>
      <w:r w:rsidRPr="000A3B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документаці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й</w:t>
      </w:r>
      <w:r w:rsidRPr="000A3B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із землеустрою щодо інвентаризації земельних ділянок</w:t>
      </w:r>
    </w:p>
    <w:p w14:paraId="4CFAE94A" w14:textId="77777777" w:rsidR="006F0CB8" w:rsidRPr="00FA7675" w:rsidRDefault="006F0CB8" w:rsidP="006F0CB8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14:paraId="50D49E43" w14:textId="5885ED47" w:rsidR="006F0CB8" w:rsidRPr="00CE1885" w:rsidRDefault="006F0CB8" w:rsidP="006F0CB8">
      <w:pPr>
        <w:pStyle w:val="a4"/>
        <w:spacing w:before="0" w:beforeAutospacing="0" w:after="0" w:afterAutospacing="0"/>
        <w:ind w:firstLine="426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клопотання </w:t>
      </w:r>
      <w:r w:rsidRPr="000A3B25">
        <w:rPr>
          <w:iCs/>
          <w:lang w:val="uk-UA"/>
        </w:rPr>
        <w:t>Державно</w:t>
      </w:r>
      <w:r>
        <w:rPr>
          <w:iCs/>
          <w:lang w:val="uk-UA"/>
        </w:rPr>
        <w:t>го</w:t>
      </w:r>
      <w:r w:rsidRPr="000A3B25">
        <w:rPr>
          <w:iCs/>
          <w:lang w:val="uk-UA"/>
        </w:rPr>
        <w:t xml:space="preserve"> навчально</w:t>
      </w:r>
      <w:r>
        <w:rPr>
          <w:iCs/>
          <w:lang w:val="uk-UA"/>
        </w:rPr>
        <w:t>го</w:t>
      </w:r>
      <w:r w:rsidRPr="000A3B25">
        <w:rPr>
          <w:iCs/>
          <w:lang w:val="uk-UA"/>
        </w:rPr>
        <w:t xml:space="preserve"> закладу «</w:t>
      </w:r>
      <w:proofErr w:type="spellStart"/>
      <w:r w:rsidRPr="000A3B25">
        <w:rPr>
          <w:iCs/>
          <w:lang w:val="uk-UA"/>
        </w:rPr>
        <w:t>Катюжанське</w:t>
      </w:r>
      <w:proofErr w:type="spellEnd"/>
      <w:r w:rsidRPr="000A3B25">
        <w:rPr>
          <w:iCs/>
          <w:lang w:val="uk-UA"/>
        </w:rPr>
        <w:t xml:space="preserve"> вище професійне училище»</w:t>
      </w:r>
      <w:r>
        <w:rPr>
          <w:iCs/>
          <w:lang w:val="uk-UA"/>
        </w:rPr>
        <w:t xml:space="preserve"> п</w:t>
      </w:r>
      <w:r w:rsidRPr="006A783C">
        <w:rPr>
          <w:iCs/>
          <w:lang w:val="uk-UA"/>
        </w:rPr>
        <w:t xml:space="preserve">ро </w:t>
      </w:r>
      <w:r>
        <w:rPr>
          <w:iCs/>
          <w:lang w:val="uk-UA"/>
        </w:rPr>
        <w:t>надання дозволу на розробку технічних документацій із землеустрою щодо інвентаризації</w:t>
      </w:r>
      <w:r w:rsidRPr="00956576">
        <w:rPr>
          <w:iCs/>
          <w:lang w:val="uk-UA"/>
        </w:rPr>
        <w:t xml:space="preserve"> земельних ділянок</w:t>
      </w:r>
      <w:r w:rsidR="00112AAA">
        <w:rPr>
          <w:iCs/>
          <w:lang w:val="uk-UA"/>
        </w:rPr>
        <w:t>, згідно графічних матеріалів</w:t>
      </w:r>
      <w:r>
        <w:rPr>
          <w:iCs/>
          <w:lang w:val="uk-UA"/>
        </w:rPr>
        <w:t xml:space="preserve"> д</w:t>
      </w:r>
      <w:r w:rsidRPr="00733288">
        <w:rPr>
          <w:lang w:val="uk-UA"/>
        </w:rPr>
        <w:t>ля</w:t>
      </w:r>
      <w:r w:rsidR="00112AAA" w:rsidRPr="00112AAA">
        <w:rPr>
          <w:color w:val="000000" w:themeColor="text1"/>
          <w:lang w:val="uk-UA"/>
        </w:rPr>
        <w:t xml:space="preserve"> дослідних і навчальних цілей </w:t>
      </w:r>
      <w:r w:rsidR="00112AAA">
        <w:rPr>
          <w:color w:val="000000" w:themeColor="text1"/>
          <w:lang w:val="uk-UA"/>
        </w:rPr>
        <w:t xml:space="preserve"> та </w:t>
      </w:r>
      <w:r w:rsidR="00112AAA" w:rsidRPr="00112AAA">
        <w:rPr>
          <w:color w:val="000000" w:themeColor="text1"/>
          <w:lang w:val="uk-UA"/>
        </w:rPr>
        <w:t xml:space="preserve">для іншого лісогосподарського </w:t>
      </w:r>
      <w:r>
        <w:rPr>
          <w:color w:val="000000" w:themeColor="text1"/>
          <w:lang w:val="uk-UA"/>
        </w:rPr>
        <w:t>на території Димерської селищної територіальної громади</w:t>
      </w:r>
      <w:r w:rsidR="00E23CB5">
        <w:rPr>
          <w:color w:val="000000" w:themeColor="text1"/>
          <w:lang w:val="uk-UA"/>
        </w:rPr>
        <w:t xml:space="preserve"> (</w:t>
      </w:r>
      <w:r w:rsidR="0087032A">
        <w:rPr>
          <w:color w:val="000000" w:themeColor="text1"/>
          <w:lang w:val="uk-UA"/>
        </w:rPr>
        <w:t xml:space="preserve">за межами населених пунктів, </w:t>
      </w:r>
      <w:r w:rsidR="00E23CB5">
        <w:rPr>
          <w:color w:val="000000" w:themeColor="text1"/>
          <w:lang w:val="uk-UA"/>
        </w:rPr>
        <w:t xml:space="preserve">поблизу с. </w:t>
      </w:r>
      <w:r w:rsidR="0087032A">
        <w:rPr>
          <w:color w:val="000000" w:themeColor="text1"/>
          <w:lang w:val="uk-UA"/>
        </w:rPr>
        <w:t>Гута-</w:t>
      </w:r>
      <w:proofErr w:type="spellStart"/>
      <w:r w:rsidR="0087032A">
        <w:rPr>
          <w:color w:val="000000" w:themeColor="text1"/>
          <w:lang w:val="uk-UA"/>
        </w:rPr>
        <w:t>Катюжанська</w:t>
      </w:r>
      <w:proofErr w:type="spellEnd"/>
      <w:r w:rsidR="0087032A">
        <w:rPr>
          <w:color w:val="000000" w:themeColor="text1"/>
          <w:lang w:val="uk-UA"/>
        </w:rPr>
        <w:t>)</w:t>
      </w:r>
      <w:r>
        <w:rPr>
          <w:lang w:val="uk-UA"/>
        </w:rPr>
        <w:t xml:space="preserve"> </w:t>
      </w:r>
      <w:r w:rsidRPr="00DD6D90">
        <w:rPr>
          <w:color w:val="000000"/>
          <w:lang w:val="uk-UA"/>
        </w:rPr>
        <w:t>керуючись</w:t>
      </w:r>
      <w:r>
        <w:rPr>
          <w:color w:val="000000"/>
          <w:lang w:val="uk-UA"/>
        </w:rPr>
        <w:t xml:space="preserve">, </w:t>
      </w:r>
      <w:r w:rsidR="00112AAA">
        <w:rPr>
          <w:color w:val="000000"/>
          <w:lang w:val="uk-UA"/>
        </w:rPr>
        <w:t xml:space="preserve">ст. </w:t>
      </w:r>
      <w:r>
        <w:rPr>
          <w:color w:val="000000"/>
          <w:lang w:val="uk-UA"/>
        </w:rPr>
        <w:t>ст. 12,</w:t>
      </w:r>
      <w:r w:rsidRPr="00956576">
        <w:rPr>
          <w:lang w:val="uk-UA"/>
        </w:rPr>
        <w:t xml:space="preserve"> </w:t>
      </w:r>
      <w:r w:rsidRPr="00FF6382">
        <w:rPr>
          <w:color w:val="000000"/>
          <w:lang w:val="uk-UA"/>
        </w:rPr>
        <w:t>79-1</w:t>
      </w:r>
      <w:r>
        <w:rPr>
          <w:color w:val="000000"/>
          <w:lang w:val="uk-UA"/>
        </w:rPr>
        <w:t xml:space="preserve"> </w:t>
      </w:r>
      <w:r w:rsidRPr="00BE0537">
        <w:rPr>
          <w:lang w:val="uk-UA"/>
        </w:rPr>
        <w:t>Земельного кодексу України</w:t>
      </w:r>
      <w:r>
        <w:rPr>
          <w:lang w:val="uk-UA"/>
        </w:rPr>
        <w:t>,</w:t>
      </w:r>
      <w:r>
        <w:rPr>
          <w:color w:val="000000"/>
          <w:lang w:val="uk-UA"/>
        </w:rPr>
        <w:t xml:space="preserve"> </w:t>
      </w:r>
      <w:r w:rsidR="00E23CB5">
        <w:rPr>
          <w:color w:val="000000"/>
          <w:lang w:val="uk-UA"/>
        </w:rPr>
        <w:t xml:space="preserve">ст. 57 Закону України «Про землеустрій», </w:t>
      </w:r>
      <w:r w:rsidR="00112AAA">
        <w:rPr>
          <w:color w:val="000000"/>
          <w:lang w:val="uk-UA"/>
        </w:rPr>
        <w:t xml:space="preserve">ст. </w:t>
      </w:r>
      <w:r w:rsidRPr="00DD6D90">
        <w:rPr>
          <w:color w:val="000000"/>
          <w:lang w:val="uk-UA"/>
        </w:rPr>
        <w:t>ст.</w:t>
      </w:r>
      <w:r w:rsidR="00E23CB5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="00E23CB5">
        <w:rPr>
          <w:color w:val="000000"/>
          <w:lang w:val="uk-UA"/>
        </w:rPr>
        <w:t xml:space="preserve">п. п. 8, 9 Порядку проведення інвентаризації земель затвердженого </w:t>
      </w:r>
      <w:r w:rsidR="00E23CB5" w:rsidRPr="00622C31">
        <w:rPr>
          <w:color w:val="000000"/>
          <w:lang w:val="uk-UA"/>
        </w:rPr>
        <w:t>постановою Кабінету Міністрів України</w:t>
      </w:r>
      <w:r w:rsidR="00E23CB5">
        <w:rPr>
          <w:color w:val="000000"/>
          <w:lang w:val="uk-UA"/>
        </w:rPr>
        <w:t xml:space="preserve"> </w:t>
      </w:r>
      <w:r w:rsidR="00E23CB5" w:rsidRPr="00622C31">
        <w:rPr>
          <w:color w:val="000000"/>
          <w:lang w:val="uk-UA"/>
        </w:rPr>
        <w:t>від</w:t>
      </w:r>
      <w:r w:rsidR="00E23CB5">
        <w:rPr>
          <w:color w:val="000000"/>
          <w:lang w:val="uk-UA"/>
        </w:rPr>
        <w:t xml:space="preserve"> 05.06.</w:t>
      </w:r>
      <w:r w:rsidR="00E23CB5" w:rsidRPr="00622C31">
        <w:rPr>
          <w:color w:val="000000"/>
          <w:lang w:val="uk-UA"/>
        </w:rPr>
        <w:t>2019 р</w:t>
      </w:r>
      <w:r w:rsidR="00E23CB5">
        <w:rPr>
          <w:color w:val="000000"/>
          <w:lang w:val="uk-UA"/>
        </w:rPr>
        <w:t>оку</w:t>
      </w:r>
      <w:r w:rsidR="00E23CB5" w:rsidRPr="00622C31">
        <w:rPr>
          <w:color w:val="000000"/>
          <w:lang w:val="uk-UA"/>
        </w:rPr>
        <w:t xml:space="preserve"> №476</w:t>
      </w:r>
      <w:r w:rsidR="00E23CB5">
        <w:rPr>
          <w:color w:val="000000"/>
          <w:lang w:val="uk-UA"/>
        </w:rPr>
        <w:t xml:space="preserve"> </w:t>
      </w:r>
      <w:r w:rsidRPr="000A4F71">
        <w:rPr>
          <w:lang w:val="uk-UA"/>
        </w:rPr>
        <w:t>«Про затвердження Порядку проведення інвентаризації земель та визнання такими, що втратили чинність деяких постанов Кабінету Міністрів України»</w:t>
      </w:r>
      <w:r>
        <w:rPr>
          <w:lang w:val="uk-UA"/>
        </w:rPr>
        <w:t>,</w:t>
      </w:r>
      <w:r w:rsidR="00FA7675">
        <w:rPr>
          <w:lang w:val="uk-UA"/>
        </w:rPr>
        <w:t xml:space="preserve"> </w:t>
      </w:r>
      <w:r w:rsidR="00FA7675" w:rsidRPr="00FA7675">
        <w:rPr>
          <w:rStyle w:val="rvts0"/>
          <w:lang w:val="uk-UA"/>
        </w:rPr>
        <w:t>з метою встановлення місця розташування об’єктів землеустрою, їх меж, розмірів, правового статусу</w:t>
      </w:r>
      <w:r w:rsidR="00FA7675">
        <w:rPr>
          <w:rStyle w:val="rvts0"/>
          <w:lang w:val="uk-UA"/>
        </w:rPr>
        <w:t>,</w:t>
      </w:r>
      <w:r>
        <w:rPr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112AAA">
        <w:rPr>
          <w:color w:val="000000"/>
          <w:lang w:val="uk-UA"/>
        </w:rPr>
        <w:t>11</w:t>
      </w:r>
      <w:r>
        <w:rPr>
          <w:color w:val="000000"/>
          <w:lang w:val="uk-UA"/>
        </w:rPr>
        <w:t>.0</w:t>
      </w:r>
      <w:r w:rsidR="00112AAA">
        <w:rPr>
          <w:color w:val="000000"/>
          <w:lang w:val="uk-UA"/>
        </w:rPr>
        <w:t>5</w:t>
      </w:r>
      <w:r>
        <w:rPr>
          <w:color w:val="000000"/>
          <w:lang w:val="uk-UA"/>
        </w:rPr>
        <w:t>.202</w:t>
      </w:r>
      <w:r w:rsidR="00112AAA">
        <w:rPr>
          <w:color w:val="000000"/>
          <w:lang w:val="uk-UA"/>
        </w:rPr>
        <w:t>3</w:t>
      </w:r>
      <w:r>
        <w:rPr>
          <w:color w:val="000000"/>
          <w:lang w:val="uk-UA"/>
        </w:rPr>
        <w:t xml:space="preserve">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07C85D24" w14:textId="77777777" w:rsidR="006F0CB8" w:rsidRDefault="006F0CB8" w:rsidP="006F0CB8">
      <w:pPr>
        <w:jc w:val="center"/>
        <w:rPr>
          <w:b/>
        </w:rPr>
      </w:pPr>
    </w:p>
    <w:p w14:paraId="2CA9D7AA" w14:textId="77777777" w:rsidR="006F0CB8" w:rsidRDefault="006F0CB8" w:rsidP="006F0CB8">
      <w:pPr>
        <w:jc w:val="center"/>
        <w:rPr>
          <w:b/>
        </w:rPr>
      </w:pPr>
      <w:r w:rsidRPr="00D07F9F">
        <w:rPr>
          <w:b/>
        </w:rPr>
        <w:t>ВИРІШИЛА:</w:t>
      </w:r>
    </w:p>
    <w:p w14:paraId="0AC36755" w14:textId="77777777" w:rsidR="006F0CB8" w:rsidRDefault="006F0CB8" w:rsidP="006F0CB8">
      <w:pPr>
        <w:jc w:val="center"/>
        <w:rPr>
          <w:b/>
        </w:rPr>
      </w:pPr>
    </w:p>
    <w:p w14:paraId="055FE1CD" w14:textId="65B2C094" w:rsidR="006F0CB8" w:rsidRPr="006F0CB8" w:rsidRDefault="006F0CB8" w:rsidP="006F0CB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6F0CB8">
        <w:rPr>
          <w:color w:val="000000" w:themeColor="text1"/>
        </w:rPr>
        <w:t>Надати дозвіл на розробку технічної документації із землеустрою щодо інвентаризації земельної ділянки орієнтовною площею</w:t>
      </w:r>
      <w:r w:rsidR="00E23CB5">
        <w:rPr>
          <w:color w:val="000000" w:themeColor="text1"/>
        </w:rPr>
        <w:t xml:space="preserve"> </w:t>
      </w:r>
      <w:r w:rsidRPr="0087032A">
        <w:rPr>
          <w:b/>
          <w:bCs/>
          <w:color w:val="000000" w:themeColor="text1"/>
        </w:rPr>
        <w:t>24,0000 га</w:t>
      </w:r>
      <w:r w:rsidR="00112AAA">
        <w:rPr>
          <w:color w:val="000000" w:themeColor="text1"/>
        </w:rPr>
        <w:t xml:space="preserve"> </w:t>
      </w:r>
      <w:r w:rsidRPr="0087032A">
        <w:rPr>
          <w:b/>
          <w:bCs/>
          <w:color w:val="000000" w:themeColor="text1"/>
        </w:rPr>
        <w:t>для іншого лісогосподарського призначення</w:t>
      </w:r>
      <w:r w:rsidRPr="006F0CB8">
        <w:rPr>
          <w:color w:val="000000" w:themeColor="text1"/>
        </w:rPr>
        <w:t xml:space="preserve"> (код КВЦПЗД - 09.02), розташованої на території Димерської селищної територіальної громади.</w:t>
      </w:r>
    </w:p>
    <w:p w14:paraId="4A66389C" w14:textId="34296027" w:rsidR="006F0CB8" w:rsidRPr="006F0CB8" w:rsidRDefault="006F0CB8" w:rsidP="006F0CB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6F0CB8">
        <w:rPr>
          <w:color w:val="000000" w:themeColor="text1"/>
        </w:rPr>
        <w:t>Надати дозвіл на розробку технічної документації із землеустрою щодо інвентаризації земельної ділянки орієнтовною площею</w:t>
      </w:r>
      <w:r w:rsidR="00E23CB5">
        <w:rPr>
          <w:color w:val="000000" w:themeColor="text1"/>
        </w:rPr>
        <w:t xml:space="preserve"> </w:t>
      </w:r>
      <w:r w:rsidRPr="0087032A">
        <w:rPr>
          <w:b/>
          <w:bCs/>
          <w:color w:val="000000" w:themeColor="text1"/>
        </w:rPr>
        <w:t>13,0000 га</w:t>
      </w:r>
      <w:r w:rsidR="00112AAA" w:rsidRPr="0087032A">
        <w:rPr>
          <w:b/>
          <w:bCs/>
          <w:color w:val="000000" w:themeColor="text1"/>
        </w:rPr>
        <w:t xml:space="preserve"> </w:t>
      </w:r>
      <w:r w:rsidRPr="0087032A">
        <w:rPr>
          <w:b/>
          <w:bCs/>
          <w:color w:val="000000" w:themeColor="text1"/>
        </w:rPr>
        <w:t>для дослідних і навчальних цілей</w:t>
      </w:r>
      <w:r w:rsidRPr="006F0CB8">
        <w:rPr>
          <w:color w:val="000000" w:themeColor="text1"/>
        </w:rPr>
        <w:t xml:space="preserve"> (код КВЦПЗД - 01.09), розташованої на території Димерської селищної територіальної громади.</w:t>
      </w:r>
    </w:p>
    <w:p w14:paraId="4E9688EB" w14:textId="517B08E1" w:rsidR="006F0CB8" w:rsidRDefault="0087032A" w:rsidP="006F0CB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>
        <w:rPr>
          <w:color w:val="000000" w:themeColor="text1"/>
        </w:rPr>
        <w:t>Р</w:t>
      </w:r>
      <w:r w:rsidR="006F0CB8">
        <w:rPr>
          <w:color w:val="000000" w:themeColor="text1"/>
        </w:rPr>
        <w:t>озроблені</w:t>
      </w:r>
      <w:r>
        <w:rPr>
          <w:color w:val="000000" w:themeColor="text1"/>
        </w:rPr>
        <w:t xml:space="preserve"> та погоджені</w:t>
      </w:r>
      <w:r w:rsidR="006F0CB8">
        <w:rPr>
          <w:color w:val="000000" w:themeColor="text1"/>
        </w:rPr>
        <w:t xml:space="preserve"> </w:t>
      </w:r>
      <w:r w:rsidR="006F0CB8" w:rsidRPr="00CE1885">
        <w:rPr>
          <w:color w:val="000000" w:themeColor="text1"/>
        </w:rPr>
        <w:t>технічн</w:t>
      </w:r>
      <w:r w:rsidR="006F0CB8">
        <w:rPr>
          <w:color w:val="000000" w:themeColor="text1"/>
        </w:rPr>
        <w:t>і</w:t>
      </w:r>
      <w:r w:rsidR="006F0CB8" w:rsidRPr="00CE1885">
        <w:rPr>
          <w:color w:val="000000" w:themeColor="text1"/>
        </w:rPr>
        <w:t xml:space="preserve"> документаці</w:t>
      </w:r>
      <w:r w:rsidR="006F0CB8">
        <w:rPr>
          <w:color w:val="000000" w:themeColor="text1"/>
        </w:rPr>
        <w:t>ї</w:t>
      </w:r>
      <w:r w:rsidR="006F0CB8" w:rsidRPr="00CE1885">
        <w:rPr>
          <w:color w:val="000000" w:themeColor="text1"/>
        </w:rPr>
        <w:t xml:space="preserve"> із землеустрою </w:t>
      </w:r>
      <w:r>
        <w:rPr>
          <w:color w:val="000000" w:themeColor="text1"/>
        </w:rPr>
        <w:t>після державної реєстрації земельних ділянок подати для</w:t>
      </w:r>
      <w:r w:rsidR="006F0CB8" w:rsidRPr="00CE1885">
        <w:rPr>
          <w:color w:val="000000" w:themeColor="text1"/>
        </w:rPr>
        <w:t xml:space="preserve"> затвердження </w:t>
      </w:r>
      <w:r>
        <w:rPr>
          <w:color w:val="000000" w:themeColor="text1"/>
        </w:rPr>
        <w:t xml:space="preserve">до </w:t>
      </w:r>
      <w:r w:rsidR="006F0CB8" w:rsidRPr="00CE1885">
        <w:rPr>
          <w:color w:val="000000" w:themeColor="text1"/>
        </w:rPr>
        <w:t>Димерської селищної ради, у відповідності до вимог чинного законодавства.</w:t>
      </w:r>
    </w:p>
    <w:p w14:paraId="000F8DD2" w14:textId="77777777" w:rsidR="006F0CB8" w:rsidRPr="00CE1885" w:rsidRDefault="006F0CB8" w:rsidP="006F0CB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FC05AB9" w14:textId="77777777" w:rsidR="006F0CB8" w:rsidRDefault="006F0CB8" w:rsidP="006F0CB8">
      <w:pPr>
        <w:rPr>
          <w:b/>
        </w:rPr>
      </w:pPr>
      <w:r>
        <w:rPr>
          <w:b/>
        </w:rPr>
        <w:t xml:space="preserve">       </w:t>
      </w:r>
    </w:p>
    <w:p w14:paraId="41655635" w14:textId="77777777" w:rsidR="006F0CB8" w:rsidRDefault="006F0CB8" w:rsidP="006F0CB8">
      <w:pPr>
        <w:rPr>
          <w:b/>
        </w:rPr>
      </w:pPr>
    </w:p>
    <w:p w14:paraId="67A8FF33" w14:textId="77777777" w:rsidR="00112AAA" w:rsidRDefault="00112AAA" w:rsidP="006F0CB8">
      <w:pPr>
        <w:rPr>
          <w:b/>
        </w:rPr>
      </w:pPr>
    </w:p>
    <w:p w14:paraId="59534076" w14:textId="77777777" w:rsidR="006F0CB8" w:rsidRPr="00CE1885" w:rsidRDefault="006F0CB8" w:rsidP="006F0CB8">
      <w:pPr>
        <w:jc w:val="center"/>
        <w:rPr>
          <w:b/>
        </w:rPr>
      </w:pP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1"/>
    </w:p>
    <w:p w14:paraId="5703CE4D" w14:textId="77777777" w:rsidR="006F0CB8" w:rsidRDefault="006F0CB8" w:rsidP="006F0CB8">
      <w:pPr>
        <w:tabs>
          <w:tab w:val="left" w:pos="1080"/>
        </w:tabs>
        <w:jc w:val="both"/>
        <w:rPr>
          <w:bCs/>
        </w:rPr>
      </w:pPr>
    </w:p>
    <w:p w14:paraId="480E5695" w14:textId="77777777" w:rsidR="006F0CB8" w:rsidRDefault="006F0CB8" w:rsidP="006F0CB8">
      <w:pPr>
        <w:tabs>
          <w:tab w:val="left" w:pos="1080"/>
        </w:tabs>
        <w:jc w:val="both"/>
        <w:rPr>
          <w:bCs/>
        </w:rPr>
      </w:pPr>
    </w:p>
    <w:p w14:paraId="691C8092" w14:textId="77777777" w:rsidR="006F0CB8" w:rsidRPr="006F0CB8" w:rsidRDefault="006F0CB8" w:rsidP="006F0CB8">
      <w:pPr>
        <w:tabs>
          <w:tab w:val="left" w:pos="1080"/>
        </w:tabs>
        <w:jc w:val="both"/>
        <w:rPr>
          <w:bCs/>
          <w:sz w:val="22"/>
          <w:szCs w:val="22"/>
        </w:rPr>
      </w:pPr>
      <w:r w:rsidRPr="006F0CB8">
        <w:rPr>
          <w:bCs/>
          <w:sz w:val="22"/>
          <w:szCs w:val="22"/>
        </w:rPr>
        <w:t>смт Димер</w:t>
      </w:r>
    </w:p>
    <w:p w14:paraId="057D5734" w14:textId="77777777" w:rsidR="006F0CB8" w:rsidRPr="006F0CB8" w:rsidRDefault="006F0CB8" w:rsidP="006F0CB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</w:rPr>
      </w:pPr>
      <w:r w:rsidRPr="006F0CB8">
        <w:rPr>
          <w:rFonts w:ascii="Times New Roman" w:hAnsi="Times New Roman" w:cs="Times New Roman"/>
          <w:bCs/>
        </w:rPr>
        <w:t>26 травня 2023 року</w:t>
      </w:r>
    </w:p>
    <w:p w14:paraId="34872A87" w14:textId="77777777" w:rsidR="00710985" w:rsidRPr="006F0CB8" w:rsidRDefault="006F0CB8" w:rsidP="006F0CB8">
      <w:pPr>
        <w:tabs>
          <w:tab w:val="left" w:pos="1080"/>
        </w:tabs>
        <w:jc w:val="both"/>
        <w:rPr>
          <w:bCs/>
          <w:sz w:val="22"/>
          <w:szCs w:val="22"/>
        </w:rPr>
      </w:pPr>
      <w:r w:rsidRPr="006F0CB8">
        <w:rPr>
          <w:bCs/>
          <w:sz w:val="22"/>
          <w:szCs w:val="22"/>
        </w:rPr>
        <w:t>№1343-24</w:t>
      </w:r>
      <w:r w:rsidRPr="006F0CB8">
        <w:rPr>
          <w:bCs/>
          <w:sz w:val="22"/>
          <w:szCs w:val="22"/>
          <w:lang w:val="ru-RU"/>
        </w:rPr>
        <w:t>-</w:t>
      </w:r>
      <w:r w:rsidRPr="006F0CB8">
        <w:rPr>
          <w:bCs/>
          <w:sz w:val="22"/>
          <w:szCs w:val="22"/>
          <w:lang w:val="en-US"/>
        </w:rPr>
        <w:t>VI</w:t>
      </w:r>
      <w:r w:rsidRPr="006F0CB8">
        <w:rPr>
          <w:bCs/>
          <w:sz w:val="22"/>
          <w:szCs w:val="22"/>
          <w:lang w:val="ru-RU"/>
        </w:rPr>
        <w:t>ІІ</w:t>
      </w:r>
    </w:p>
    <w:sectPr w:rsidR="00710985" w:rsidRPr="006F0CB8" w:rsidSect="0087032A">
      <w:pgSz w:w="11906" w:h="16838"/>
      <w:pgMar w:top="568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C0CAE"/>
    <w:multiLevelType w:val="hybridMultilevel"/>
    <w:tmpl w:val="AA0C26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5051F"/>
    <w:multiLevelType w:val="hybridMultilevel"/>
    <w:tmpl w:val="B3963038"/>
    <w:lvl w:ilvl="0" w:tplc="3A2034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CB8"/>
    <w:rsid w:val="00112AAA"/>
    <w:rsid w:val="006F0CB8"/>
    <w:rsid w:val="00710985"/>
    <w:rsid w:val="0087032A"/>
    <w:rsid w:val="009F6D6A"/>
    <w:rsid w:val="00E23CB5"/>
    <w:rsid w:val="00FA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D529B"/>
  <w15:chartTrackingRefBased/>
  <w15:docId w15:val="{F00C65C4-A2A2-46D4-BEED-445C78098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F0CB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6F0CB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F0CB8"/>
    <w:pPr>
      <w:spacing w:before="100" w:beforeAutospacing="1" w:after="100" w:afterAutospacing="1"/>
    </w:pPr>
    <w:rPr>
      <w:lang w:val="ru-RU"/>
    </w:rPr>
  </w:style>
  <w:style w:type="paragraph" w:styleId="a5">
    <w:name w:val="No Spacing"/>
    <w:link w:val="a6"/>
    <w:uiPriority w:val="1"/>
    <w:qFormat/>
    <w:rsid w:val="006F0CB8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6">
    <w:name w:val="Без интервала Знак"/>
    <w:link w:val="a5"/>
    <w:uiPriority w:val="1"/>
    <w:locked/>
    <w:rsid w:val="006F0CB8"/>
    <w:rPr>
      <w:rFonts w:ascii="Times New Roman" w:hAnsi="Times New Roman" w:cs="Times New Roman"/>
      <w:sz w:val="24"/>
      <w:szCs w:val="20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F0CB8"/>
  </w:style>
  <w:style w:type="character" w:customStyle="1" w:styleId="rvts0">
    <w:name w:val="rvts0"/>
    <w:basedOn w:val="a0"/>
    <w:rsid w:val="00FA7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1668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5</cp:revision>
  <dcterms:created xsi:type="dcterms:W3CDTF">2023-05-31T05:41:00Z</dcterms:created>
  <dcterms:modified xsi:type="dcterms:W3CDTF">2023-06-06T08:37:00Z</dcterms:modified>
</cp:coreProperties>
</file>